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9006"/>
      </w:tblGrid>
      <w:tr w:rsidR="002D38D8" w:rsidRPr="002D38D8" w14:paraId="565B55C7" w14:textId="77777777" w:rsidTr="002D38D8">
        <w:trPr>
          <w:trHeight w:val="964"/>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516810" w14:textId="77777777" w:rsidR="002D38D8" w:rsidRPr="002D38D8" w:rsidRDefault="002D38D8" w:rsidP="002D38D8">
            <w:pPr>
              <w:spacing w:after="0" w:line="240" w:lineRule="auto"/>
              <w:ind w:left="-40"/>
              <w:rPr>
                <w:rFonts w:ascii="Arial" w:eastAsia="Times New Roman" w:hAnsi="Arial" w:cs="Arial"/>
                <w:color w:val="000000"/>
                <w:kern w:val="0"/>
                <w:lang w:eastAsia="en-GB"/>
                <w14:ligatures w14:val="none"/>
              </w:rPr>
            </w:pPr>
            <w:r w:rsidRPr="002D38D8">
              <w:rPr>
                <w:rFonts w:ascii="Arial" w:eastAsia="Times New Roman" w:hAnsi="Arial" w:cs="Arial"/>
                <w:b/>
                <w:bCs/>
                <w:color w:val="000000"/>
                <w:kern w:val="0"/>
                <w:sz w:val="28"/>
                <w:szCs w:val="28"/>
                <w:lang w:eastAsia="en-GB"/>
                <w14:ligatures w14:val="none"/>
              </w:rPr>
              <w:t>HISTORY (National 5)                                                                </w:t>
            </w:r>
          </w:p>
          <w:p w14:paraId="7C11EA6D" w14:textId="77777777" w:rsidR="002D38D8" w:rsidRPr="002D38D8" w:rsidRDefault="002D38D8" w:rsidP="002D38D8">
            <w:pPr>
              <w:spacing w:after="0" w:line="240" w:lineRule="auto"/>
              <w:ind w:left="-40"/>
              <w:rPr>
                <w:rFonts w:ascii="Arial" w:eastAsia="Times New Roman" w:hAnsi="Arial" w:cs="Arial"/>
                <w:color w:val="000000"/>
                <w:kern w:val="0"/>
                <w:lang w:eastAsia="en-GB"/>
                <w14:ligatures w14:val="none"/>
              </w:rPr>
            </w:pPr>
            <w:r w:rsidRPr="002D38D8">
              <w:rPr>
                <w:rFonts w:ascii="Arial" w:eastAsia="Times New Roman" w:hAnsi="Arial" w:cs="Arial"/>
                <w:color w:val="000000"/>
                <w:kern w:val="0"/>
                <w:sz w:val="16"/>
                <w:szCs w:val="16"/>
                <w:lang w:eastAsia="en-GB"/>
                <w14:ligatures w14:val="none"/>
              </w:rPr>
              <w:t> </w:t>
            </w:r>
          </w:p>
        </w:tc>
      </w:tr>
      <w:tr w:rsidR="002D38D8" w:rsidRPr="002D38D8" w14:paraId="73ABB793" w14:textId="77777777" w:rsidTr="002D38D8">
        <w:trPr>
          <w:trHeight w:val="191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F688A4" w14:textId="77777777" w:rsidR="002D38D8" w:rsidRPr="002D38D8" w:rsidRDefault="002D38D8" w:rsidP="002D38D8">
            <w:pPr>
              <w:spacing w:after="0" w:line="240" w:lineRule="auto"/>
              <w:ind w:left="-40"/>
              <w:rPr>
                <w:rFonts w:ascii="Arial" w:eastAsia="Times New Roman" w:hAnsi="Arial" w:cs="Arial"/>
                <w:color w:val="000000"/>
                <w:kern w:val="0"/>
                <w:lang w:eastAsia="en-GB"/>
                <w14:ligatures w14:val="none"/>
              </w:rPr>
            </w:pPr>
            <w:r w:rsidRPr="002D38D8">
              <w:rPr>
                <w:rFonts w:ascii="Arial" w:eastAsia="Times New Roman" w:hAnsi="Arial" w:cs="Arial"/>
                <w:b/>
                <w:bCs/>
                <w:color w:val="000000"/>
                <w:kern w:val="0"/>
                <w:sz w:val="16"/>
                <w:szCs w:val="16"/>
                <w:lang w:eastAsia="en-GB"/>
                <w14:ligatures w14:val="none"/>
              </w:rPr>
              <w:t> </w:t>
            </w:r>
          </w:p>
          <w:p w14:paraId="74E4AAC8" w14:textId="77777777" w:rsidR="002D38D8" w:rsidRPr="002D38D8" w:rsidRDefault="002D38D8" w:rsidP="002D38D8">
            <w:pPr>
              <w:spacing w:after="0" w:line="240" w:lineRule="auto"/>
              <w:ind w:left="-40"/>
              <w:rPr>
                <w:rFonts w:ascii="Arial" w:eastAsia="Times New Roman" w:hAnsi="Arial" w:cs="Arial"/>
                <w:color w:val="000000"/>
                <w:kern w:val="0"/>
                <w:lang w:eastAsia="en-GB"/>
                <w14:ligatures w14:val="none"/>
              </w:rPr>
            </w:pPr>
            <w:r w:rsidRPr="002D38D8">
              <w:rPr>
                <w:rFonts w:ascii="Arial" w:eastAsia="Times New Roman" w:hAnsi="Arial" w:cs="Arial"/>
                <w:b/>
                <w:bCs/>
                <w:color w:val="000000"/>
                <w:kern w:val="0"/>
                <w:lang w:eastAsia="en-GB"/>
                <w14:ligatures w14:val="none"/>
              </w:rPr>
              <w:t>What are the aims of this course?</w:t>
            </w:r>
          </w:p>
          <w:p w14:paraId="0378A522" w14:textId="77777777" w:rsidR="002D38D8" w:rsidRPr="002D38D8" w:rsidRDefault="002D38D8" w:rsidP="002D38D8">
            <w:pPr>
              <w:spacing w:after="0" w:line="240" w:lineRule="auto"/>
              <w:ind w:left="-40"/>
              <w:rPr>
                <w:rFonts w:ascii="Arial" w:eastAsia="Times New Roman" w:hAnsi="Arial" w:cs="Arial"/>
                <w:color w:val="000000"/>
                <w:kern w:val="0"/>
                <w:lang w:eastAsia="en-GB"/>
                <w14:ligatures w14:val="none"/>
              </w:rPr>
            </w:pPr>
            <w:r w:rsidRPr="002D38D8">
              <w:rPr>
                <w:rFonts w:ascii="Arial" w:eastAsia="Times New Roman" w:hAnsi="Arial" w:cs="Arial"/>
                <w:b/>
                <w:bCs/>
                <w:color w:val="000000"/>
                <w:kern w:val="0"/>
                <w:sz w:val="16"/>
                <w:szCs w:val="16"/>
                <w:lang w:eastAsia="en-GB"/>
                <w14:ligatures w14:val="none"/>
              </w:rPr>
              <w:t> </w:t>
            </w:r>
          </w:p>
          <w:p w14:paraId="4663C12C" w14:textId="77777777" w:rsidR="002D38D8" w:rsidRPr="002D38D8" w:rsidRDefault="002D38D8" w:rsidP="002D38D8">
            <w:pPr>
              <w:spacing w:after="0" w:line="240" w:lineRule="auto"/>
              <w:ind w:left="-40"/>
              <w:rPr>
                <w:rFonts w:ascii="Arial" w:eastAsia="Times New Roman" w:hAnsi="Arial" w:cs="Arial"/>
                <w:color w:val="000000"/>
                <w:kern w:val="0"/>
                <w:lang w:eastAsia="en-GB"/>
                <w14:ligatures w14:val="none"/>
              </w:rPr>
            </w:pPr>
            <w:r w:rsidRPr="002D38D8">
              <w:rPr>
                <w:rFonts w:ascii="Arial" w:eastAsia="Times New Roman" w:hAnsi="Arial" w:cs="Arial"/>
                <w:color w:val="000000"/>
                <w:kern w:val="0"/>
                <w:sz w:val="20"/>
                <w:szCs w:val="20"/>
                <w:lang w:eastAsia="en-GB"/>
                <w14:ligatures w14:val="none"/>
              </w:rPr>
              <w:t xml:space="preserve">The aim of this course is to foster breadth and depth in the knowledge and understanding of historical themes and to develop skills of explaining historical developments and events, evaluating </w:t>
            </w:r>
            <w:proofErr w:type="gramStart"/>
            <w:r w:rsidRPr="002D38D8">
              <w:rPr>
                <w:rFonts w:ascii="Arial" w:eastAsia="Times New Roman" w:hAnsi="Arial" w:cs="Arial"/>
                <w:color w:val="000000"/>
                <w:kern w:val="0"/>
                <w:sz w:val="20"/>
                <w:szCs w:val="20"/>
                <w:lang w:eastAsia="en-GB"/>
                <w14:ligatures w14:val="none"/>
              </w:rPr>
              <w:t>sources</w:t>
            </w:r>
            <w:proofErr w:type="gramEnd"/>
            <w:r w:rsidRPr="002D38D8">
              <w:rPr>
                <w:rFonts w:ascii="Arial" w:eastAsia="Times New Roman" w:hAnsi="Arial" w:cs="Arial"/>
                <w:color w:val="000000"/>
                <w:kern w:val="0"/>
                <w:sz w:val="20"/>
                <w:szCs w:val="20"/>
                <w:lang w:eastAsia="en-GB"/>
                <w14:ligatures w14:val="none"/>
              </w:rPr>
              <w:t xml:space="preserve"> and drawing conclusions.</w:t>
            </w:r>
          </w:p>
          <w:p w14:paraId="7BF69B2F" w14:textId="77777777" w:rsidR="002D38D8" w:rsidRPr="002D38D8" w:rsidRDefault="002D38D8" w:rsidP="002D38D8">
            <w:pPr>
              <w:spacing w:after="0" w:line="240" w:lineRule="auto"/>
              <w:ind w:left="-40"/>
              <w:rPr>
                <w:rFonts w:ascii="Arial" w:eastAsia="Times New Roman" w:hAnsi="Arial" w:cs="Arial"/>
                <w:color w:val="000000"/>
                <w:kern w:val="0"/>
                <w:lang w:eastAsia="en-GB"/>
                <w14:ligatures w14:val="none"/>
              </w:rPr>
            </w:pPr>
            <w:r w:rsidRPr="002D38D8">
              <w:rPr>
                <w:rFonts w:ascii="Arial" w:eastAsia="Times New Roman" w:hAnsi="Arial" w:cs="Arial"/>
                <w:color w:val="000000"/>
                <w:kern w:val="0"/>
                <w:sz w:val="20"/>
                <w:szCs w:val="20"/>
                <w:lang w:eastAsia="en-GB"/>
                <w14:ligatures w14:val="none"/>
              </w:rPr>
              <w:t xml:space="preserve">Learners will develop skills for learning, skills for life and skills for </w:t>
            </w:r>
            <w:proofErr w:type="gramStart"/>
            <w:r w:rsidRPr="002D38D8">
              <w:rPr>
                <w:rFonts w:ascii="Arial" w:eastAsia="Times New Roman" w:hAnsi="Arial" w:cs="Arial"/>
                <w:color w:val="000000"/>
                <w:kern w:val="0"/>
                <w:sz w:val="20"/>
                <w:szCs w:val="20"/>
                <w:lang w:eastAsia="en-GB"/>
                <w14:ligatures w14:val="none"/>
              </w:rPr>
              <w:t>work</w:t>
            </w:r>
            <w:proofErr w:type="gramEnd"/>
          </w:p>
          <w:p w14:paraId="3EAC50FC" w14:textId="77777777" w:rsidR="002D38D8" w:rsidRPr="002D38D8" w:rsidRDefault="002D38D8" w:rsidP="002D38D8">
            <w:pPr>
              <w:spacing w:after="0" w:line="240" w:lineRule="auto"/>
              <w:ind w:left="-40"/>
              <w:rPr>
                <w:rFonts w:ascii="Arial" w:eastAsia="Times New Roman" w:hAnsi="Arial" w:cs="Arial"/>
                <w:color w:val="000000"/>
                <w:kern w:val="0"/>
                <w:lang w:eastAsia="en-GB"/>
                <w14:ligatures w14:val="none"/>
              </w:rPr>
            </w:pPr>
            <w:r w:rsidRPr="002D38D8">
              <w:rPr>
                <w:rFonts w:ascii="Arial" w:eastAsia="Times New Roman" w:hAnsi="Arial" w:cs="Arial"/>
                <w:color w:val="000000"/>
                <w:kern w:val="0"/>
                <w:sz w:val="16"/>
                <w:szCs w:val="16"/>
                <w:lang w:eastAsia="en-GB"/>
                <w14:ligatures w14:val="none"/>
              </w:rPr>
              <w:t> </w:t>
            </w:r>
          </w:p>
        </w:tc>
      </w:tr>
      <w:tr w:rsidR="002D38D8" w:rsidRPr="002D38D8" w14:paraId="5D2E2AA8" w14:textId="77777777" w:rsidTr="002D38D8">
        <w:trPr>
          <w:trHeight w:val="1684"/>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AE6F0D" w14:textId="77777777" w:rsidR="002D38D8" w:rsidRPr="002D38D8" w:rsidRDefault="002D38D8" w:rsidP="002D38D8">
            <w:pPr>
              <w:spacing w:after="0" w:line="240" w:lineRule="auto"/>
              <w:ind w:left="-40"/>
              <w:rPr>
                <w:rFonts w:ascii="Arial" w:eastAsia="Times New Roman" w:hAnsi="Arial" w:cs="Arial"/>
                <w:color w:val="000000"/>
                <w:kern w:val="0"/>
                <w:lang w:eastAsia="en-GB"/>
                <w14:ligatures w14:val="none"/>
              </w:rPr>
            </w:pPr>
            <w:r w:rsidRPr="002D38D8">
              <w:rPr>
                <w:rFonts w:ascii="Arial" w:eastAsia="Times New Roman" w:hAnsi="Arial" w:cs="Arial"/>
                <w:color w:val="000000"/>
                <w:kern w:val="0"/>
                <w:sz w:val="16"/>
                <w:szCs w:val="16"/>
                <w:lang w:eastAsia="en-GB"/>
                <w14:ligatures w14:val="none"/>
              </w:rPr>
              <w:t> </w:t>
            </w:r>
          </w:p>
          <w:p w14:paraId="47E707E2" w14:textId="77777777" w:rsidR="002D38D8" w:rsidRPr="002D38D8" w:rsidRDefault="002D38D8" w:rsidP="002D38D8">
            <w:pPr>
              <w:spacing w:after="0" w:line="240" w:lineRule="auto"/>
              <w:ind w:left="-40"/>
              <w:rPr>
                <w:rFonts w:ascii="Arial" w:eastAsia="Times New Roman" w:hAnsi="Arial" w:cs="Arial"/>
                <w:color w:val="000000"/>
                <w:kern w:val="0"/>
                <w:lang w:eastAsia="en-GB"/>
                <w14:ligatures w14:val="none"/>
              </w:rPr>
            </w:pPr>
            <w:r w:rsidRPr="002D38D8">
              <w:rPr>
                <w:rFonts w:ascii="Arial" w:eastAsia="Times New Roman" w:hAnsi="Arial" w:cs="Arial"/>
                <w:b/>
                <w:bCs/>
                <w:color w:val="000000"/>
                <w:kern w:val="0"/>
                <w:lang w:eastAsia="en-GB"/>
                <w14:ligatures w14:val="none"/>
              </w:rPr>
              <w:t>What are the recommended entry levels for this course?</w:t>
            </w:r>
          </w:p>
          <w:p w14:paraId="052651DB" w14:textId="77777777" w:rsidR="002D38D8" w:rsidRPr="002D38D8" w:rsidRDefault="002D38D8" w:rsidP="002D38D8">
            <w:pPr>
              <w:spacing w:after="0" w:line="240" w:lineRule="auto"/>
              <w:ind w:left="-40"/>
              <w:rPr>
                <w:rFonts w:ascii="Arial" w:eastAsia="Times New Roman" w:hAnsi="Arial" w:cs="Arial"/>
                <w:color w:val="000000"/>
                <w:kern w:val="0"/>
                <w:lang w:eastAsia="en-GB"/>
                <w14:ligatures w14:val="none"/>
              </w:rPr>
            </w:pPr>
            <w:r w:rsidRPr="002D38D8">
              <w:rPr>
                <w:rFonts w:ascii="Arial" w:eastAsia="Times New Roman" w:hAnsi="Arial" w:cs="Arial"/>
                <w:b/>
                <w:bCs/>
                <w:color w:val="000000"/>
                <w:kern w:val="0"/>
                <w:sz w:val="16"/>
                <w:szCs w:val="16"/>
                <w:lang w:eastAsia="en-GB"/>
                <w14:ligatures w14:val="none"/>
              </w:rPr>
              <w:t> </w:t>
            </w:r>
          </w:p>
          <w:p w14:paraId="2A1EEF7D" w14:textId="77777777" w:rsidR="002D38D8" w:rsidRPr="002D38D8" w:rsidRDefault="002D38D8" w:rsidP="002D38D8">
            <w:pPr>
              <w:spacing w:after="0" w:line="240" w:lineRule="auto"/>
              <w:ind w:left="-40"/>
              <w:rPr>
                <w:rFonts w:ascii="Arial" w:eastAsia="Times New Roman" w:hAnsi="Arial" w:cs="Arial"/>
                <w:color w:val="000000"/>
                <w:kern w:val="0"/>
                <w:lang w:eastAsia="en-GB"/>
                <w14:ligatures w14:val="none"/>
              </w:rPr>
            </w:pPr>
            <w:r w:rsidRPr="002D38D8">
              <w:rPr>
                <w:rFonts w:ascii="Arial" w:eastAsia="Times New Roman" w:hAnsi="Arial" w:cs="Arial"/>
                <w:color w:val="000000"/>
                <w:kern w:val="0"/>
                <w:sz w:val="20"/>
                <w:szCs w:val="20"/>
                <w:lang w:eastAsia="en-GB"/>
                <w14:ligatures w14:val="none"/>
              </w:rPr>
              <w:t xml:space="preserve">Learners should have a National 4 pass in History.  Learners may decide to enter this course without a prior qualification in History but if this is the </w:t>
            </w:r>
            <w:proofErr w:type="gramStart"/>
            <w:r w:rsidRPr="002D38D8">
              <w:rPr>
                <w:rFonts w:ascii="Arial" w:eastAsia="Times New Roman" w:hAnsi="Arial" w:cs="Arial"/>
                <w:color w:val="000000"/>
                <w:kern w:val="0"/>
                <w:sz w:val="20"/>
                <w:szCs w:val="20"/>
                <w:lang w:eastAsia="en-GB"/>
                <w14:ligatures w14:val="none"/>
              </w:rPr>
              <w:t>case</w:t>
            </w:r>
            <w:proofErr w:type="gramEnd"/>
            <w:r w:rsidRPr="002D38D8">
              <w:rPr>
                <w:rFonts w:ascii="Arial" w:eastAsia="Times New Roman" w:hAnsi="Arial" w:cs="Arial"/>
                <w:color w:val="000000"/>
                <w:kern w:val="0"/>
                <w:sz w:val="20"/>
                <w:szCs w:val="20"/>
                <w:lang w:eastAsia="en-GB"/>
                <w14:ligatures w14:val="none"/>
              </w:rPr>
              <w:t xml:space="preserve"> they should have a National 5 pass in a related discipline and they should certainly have a National 5 pass (or equivalent) in English.</w:t>
            </w:r>
          </w:p>
          <w:p w14:paraId="7FD65956" w14:textId="77777777" w:rsidR="002D38D8" w:rsidRPr="002D38D8" w:rsidRDefault="002D38D8" w:rsidP="002D38D8">
            <w:pPr>
              <w:spacing w:after="0" w:line="240" w:lineRule="auto"/>
              <w:ind w:left="-40"/>
              <w:rPr>
                <w:rFonts w:ascii="Arial" w:eastAsia="Times New Roman" w:hAnsi="Arial" w:cs="Arial"/>
                <w:color w:val="000000"/>
                <w:kern w:val="0"/>
                <w:lang w:eastAsia="en-GB"/>
                <w14:ligatures w14:val="none"/>
              </w:rPr>
            </w:pPr>
            <w:r w:rsidRPr="002D38D8">
              <w:rPr>
                <w:rFonts w:ascii="Arial" w:eastAsia="Times New Roman" w:hAnsi="Arial" w:cs="Arial"/>
                <w:color w:val="000000"/>
                <w:kern w:val="0"/>
                <w:sz w:val="16"/>
                <w:szCs w:val="16"/>
                <w:lang w:eastAsia="en-GB"/>
                <w14:ligatures w14:val="none"/>
              </w:rPr>
              <w:t> </w:t>
            </w:r>
          </w:p>
        </w:tc>
      </w:tr>
      <w:tr w:rsidR="002D38D8" w:rsidRPr="002D38D8" w14:paraId="4FE951DE" w14:textId="77777777" w:rsidTr="002D38D8">
        <w:trPr>
          <w:trHeight w:val="1684"/>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2756F5" w14:textId="77777777" w:rsidR="002D38D8" w:rsidRPr="002D38D8" w:rsidRDefault="002D38D8" w:rsidP="002D38D8">
            <w:pPr>
              <w:spacing w:after="0" w:line="240" w:lineRule="auto"/>
              <w:ind w:left="-40"/>
              <w:rPr>
                <w:rFonts w:ascii="Arial" w:eastAsia="Times New Roman" w:hAnsi="Arial" w:cs="Arial"/>
                <w:color w:val="000000"/>
                <w:kern w:val="0"/>
                <w:lang w:eastAsia="en-GB"/>
                <w14:ligatures w14:val="none"/>
              </w:rPr>
            </w:pPr>
            <w:r w:rsidRPr="002D38D8">
              <w:rPr>
                <w:rFonts w:ascii="Arial" w:eastAsia="Times New Roman" w:hAnsi="Arial" w:cs="Arial"/>
                <w:b/>
                <w:bCs/>
                <w:color w:val="000000"/>
                <w:kern w:val="0"/>
                <w:sz w:val="16"/>
                <w:szCs w:val="16"/>
                <w:lang w:eastAsia="en-GB"/>
                <w14:ligatures w14:val="none"/>
              </w:rPr>
              <w:t> </w:t>
            </w:r>
          </w:p>
          <w:p w14:paraId="333FCC5F" w14:textId="77777777" w:rsidR="002D38D8" w:rsidRPr="002D38D8" w:rsidRDefault="002D38D8" w:rsidP="002D38D8">
            <w:pPr>
              <w:spacing w:after="0" w:line="240" w:lineRule="auto"/>
              <w:ind w:left="-40"/>
              <w:rPr>
                <w:rFonts w:ascii="Arial" w:eastAsia="Times New Roman" w:hAnsi="Arial" w:cs="Arial"/>
                <w:color w:val="000000"/>
                <w:kern w:val="0"/>
                <w:lang w:eastAsia="en-GB"/>
                <w14:ligatures w14:val="none"/>
              </w:rPr>
            </w:pPr>
            <w:r w:rsidRPr="002D38D8">
              <w:rPr>
                <w:rFonts w:ascii="Arial" w:eastAsia="Times New Roman" w:hAnsi="Arial" w:cs="Arial"/>
                <w:b/>
                <w:bCs/>
                <w:color w:val="000000"/>
                <w:kern w:val="0"/>
                <w:lang w:eastAsia="en-GB"/>
                <w14:ligatures w14:val="none"/>
              </w:rPr>
              <w:t>What content is included in this course?</w:t>
            </w:r>
          </w:p>
          <w:p w14:paraId="31902A69" w14:textId="77777777" w:rsidR="002D38D8" w:rsidRPr="002D38D8" w:rsidRDefault="002D38D8" w:rsidP="002D38D8">
            <w:pPr>
              <w:spacing w:after="0" w:line="240" w:lineRule="auto"/>
              <w:ind w:left="-40"/>
              <w:rPr>
                <w:rFonts w:ascii="Arial" w:eastAsia="Times New Roman" w:hAnsi="Arial" w:cs="Arial"/>
                <w:color w:val="000000"/>
                <w:kern w:val="0"/>
                <w:lang w:eastAsia="en-GB"/>
                <w14:ligatures w14:val="none"/>
              </w:rPr>
            </w:pPr>
            <w:r w:rsidRPr="002D38D8">
              <w:rPr>
                <w:rFonts w:ascii="Arial" w:eastAsia="Times New Roman" w:hAnsi="Arial" w:cs="Arial"/>
                <w:b/>
                <w:bCs/>
                <w:color w:val="000000"/>
                <w:kern w:val="0"/>
                <w:sz w:val="16"/>
                <w:szCs w:val="16"/>
                <w:lang w:eastAsia="en-GB"/>
                <w14:ligatures w14:val="none"/>
              </w:rPr>
              <w:t> </w:t>
            </w:r>
          </w:p>
          <w:p w14:paraId="02B7C614" w14:textId="77777777" w:rsidR="002D38D8" w:rsidRPr="002D38D8" w:rsidRDefault="002D38D8" w:rsidP="002D38D8">
            <w:pPr>
              <w:spacing w:after="0" w:line="240" w:lineRule="auto"/>
              <w:ind w:left="-40"/>
              <w:rPr>
                <w:rFonts w:ascii="Arial" w:eastAsia="Times New Roman" w:hAnsi="Arial" w:cs="Arial"/>
                <w:color w:val="000000"/>
                <w:kern w:val="0"/>
                <w:lang w:eastAsia="en-GB"/>
                <w14:ligatures w14:val="none"/>
              </w:rPr>
            </w:pPr>
            <w:r w:rsidRPr="002D38D8">
              <w:rPr>
                <w:rFonts w:ascii="Arial" w:eastAsia="Times New Roman" w:hAnsi="Arial" w:cs="Arial"/>
                <w:color w:val="000000"/>
                <w:kern w:val="0"/>
                <w:sz w:val="20"/>
                <w:szCs w:val="20"/>
                <w:lang w:eastAsia="en-GB"/>
                <w14:ligatures w14:val="none"/>
              </w:rPr>
              <w:t xml:space="preserve">The course is made up of the study of three contexts drawn from Scottish, </w:t>
            </w:r>
            <w:proofErr w:type="gramStart"/>
            <w:r w:rsidRPr="002D38D8">
              <w:rPr>
                <w:rFonts w:ascii="Arial" w:eastAsia="Times New Roman" w:hAnsi="Arial" w:cs="Arial"/>
                <w:color w:val="000000"/>
                <w:kern w:val="0"/>
                <w:sz w:val="20"/>
                <w:szCs w:val="20"/>
                <w:lang w:eastAsia="en-GB"/>
                <w14:ligatures w14:val="none"/>
              </w:rPr>
              <w:t>British</w:t>
            </w:r>
            <w:proofErr w:type="gramEnd"/>
            <w:r w:rsidRPr="002D38D8">
              <w:rPr>
                <w:rFonts w:ascii="Arial" w:eastAsia="Times New Roman" w:hAnsi="Arial" w:cs="Arial"/>
                <w:color w:val="000000"/>
                <w:kern w:val="0"/>
                <w:sz w:val="20"/>
                <w:szCs w:val="20"/>
                <w:lang w:eastAsia="en-GB"/>
                <w14:ligatures w14:val="none"/>
              </w:rPr>
              <w:t xml:space="preserve"> and European and World History. Specifically, the learners will focus </w:t>
            </w:r>
            <w:proofErr w:type="gramStart"/>
            <w:r w:rsidRPr="002D38D8">
              <w:rPr>
                <w:rFonts w:ascii="Arial" w:eastAsia="Times New Roman" w:hAnsi="Arial" w:cs="Arial"/>
                <w:color w:val="000000"/>
                <w:kern w:val="0"/>
                <w:sz w:val="20"/>
                <w:szCs w:val="20"/>
                <w:lang w:eastAsia="en-GB"/>
                <w14:ligatures w14:val="none"/>
              </w:rPr>
              <w:t>on:</w:t>
            </w:r>
            <w:proofErr w:type="gramEnd"/>
            <w:r w:rsidRPr="002D38D8">
              <w:rPr>
                <w:rFonts w:ascii="Arial" w:eastAsia="Times New Roman" w:hAnsi="Arial" w:cs="Arial"/>
                <w:color w:val="000000"/>
                <w:kern w:val="0"/>
                <w:sz w:val="20"/>
                <w:szCs w:val="20"/>
                <w:lang w:eastAsia="en-GB"/>
                <w14:ligatures w14:val="none"/>
              </w:rPr>
              <w:t xml:space="preserve"> the Scottish Wars of Independence, 1286-1328; the Making of Modern Britain, 1880-1951; and Civil Rights in the USA, 1918-1968.</w:t>
            </w:r>
          </w:p>
          <w:p w14:paraId="5F36AF20" w14:textId="77777777" w:rsidR="002D38D8" w:rsidRPr="002D38D8" w:rsidRDefault="002D38D8" w:rsidP="002D38D8">
            <w:pPr>
              <w:spacing w:after="0" w:line="240" w:lineRule="auto"/>
              <w:ind w:left="-40"/>
              <w:rPr>
                <w:rFonts w:ascii="Arial" w:eastAsia="Times New Roman" w:hAnsi="Arial" w:cs="Arial"/>
                <w:color w:val="000000"/>
                <w:kern w:val="0"/>
                <w:lang w:eastAsia="en-GB"/>
                <w14:ligatures w14:val="none"/>
              </w:rPr>
            </w:pPr>
            <w:r w:rsidRPr="002D38D8">
              <w:rPr>
                <w:rFonts w:ascii="Arial" w:eastAsia="Times New Roman" w:hAnsi="Arial" w:cs="Arial"/>
                <w:color w:val="000000"/>
                <w:kern w:val="0"/>
                <w:sz w:val="16"/>
                <w:szCs w:val="16"/>
                <w:lang w:eastAsia="en-GB"/>
                <w14:ligatures w14:val="none"/>
              </w:rPr>
              <w:t> </w:t>
            </w:r>
          </w:p>
        </w:tc>
      </w:tr>
      <w:tr w:rsidR="002D38D8" w:rsidRPr="002D38D8" w14:paraId="7069EC81" w14:textId="77777777" w:rsidTr="002D38D8">
        <w:trPr>
          <w:trHeight w:val="146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F68A10" w14:textId="77777777" w:rsidR="002D38D8" w:rsidRPr="002D38D8" w:rsidRDefault="002D38D8" w:rsidP="002D38D8">
            <w:pPr>
              <w:spacing w:after="0" w:line="240" w:lineRule="auto"/>
              <w:ind w:left="-40"/>
              <w:rPr>
                <w:rFonts w:ascii="Arial" w:eastAsia="Times New Roman" w:hAnsi="Arial" w:cs="Arial"/>
                <w:color w:val="000000"/>
                <w:kern w:val="0"/>
                <w:lang w:eastAsia="en-GB"/>
                <w14:ligatures w14:val="none"/>
              </w:rPr>
            </w:pPr>
            <w:r w:rsidRPr="002D38D8">
              <w:rPr>
                <w:rFonts w:ascii="Arial" w:eastAsia="Times New Roman" w:hAnsi="Arial" w:cs="Arial"/>
                <w:color w:val="000000"/>
                <w:kern w:val="0"/>
                <w:sz w:val="16"/>
                <w:szCs w:val="16"/>
                <w:lang w:eastAsia="en-GB"/>
                <w14:ligatures w14:val="none"/>
              </w:rPr>
              <w:t> </w:t>
            </w:r>
          </w:p>
          <w:p w14:paraId="411B6E8A" w14:textId="77777777" w:rsidR="002D38D8" w:rsidRPr="002D38D8" w:rsidRDefault="002D38D8" w:rsidP="002D38D8">
            <w:pPr>
              <w:spacing w:after="0" w:line="240" w:lineRule="auto"/>
              <w:ind w:left="-40"/>
              <w:rPr>
                <w:rFonts w:ascii="Arial" w:eastAsia="Times New Roman" w:hAnsi="Arial" w:cs="Arial"/>
                <w:color w:val="000000"/>
                <w:kern w:val="0"/>
                <w:lang w:eastAsia="en-GB"/>
                <w14:ligatures w14:val="none"/>
              </w:rPr>
            </w:pPr>
            <w:r w:rsidRPr="002D38D8">
              <w:rPr>
                <w:rFonts w:ascii="Arial" w:eastAsia="Times New Roman" w:hAnsi="Arial" w:cs="Arial"/>
                <w:b/>
                <w:bCs/>
                <w:color w:val="000000"/>
                <w:kern w:val="0"/>
                <w:lang w:eastAsia="en-GB"/>
                <w14:ligatures w14:val="none"/>
              </w:rPr>
              <w:t>What skills will I develop?</w:t>
            </w:r>
          </w:p>
          <w:p w14:paraId="546C7F18" w14:textId="77777777" w:rsidR="002D38D8" w:rsidRPr="002D38D8" w:rsidRDefault="002D38D8" w:rsidP="002D38D8">
            <w:pPr>
              <w:spacing w:after="0" w:line="240" w:lineRule="auto"/>
              <w:ind w:left="-40"/>
              <w:rPr>
                <w:rFonts w:ascii="Arial" w:eastAsia="Times New Roman" w:hAnsi="Arial" w:cs="Arial"/>
                <w:color w:val="000000"/>
                <w:kern w:val="0"/>
                <w:lang w:eastAsia="en-GB"/>
                <w14:ligatures w14:val="none"/>
              </w:rPr>
            </w:pPr>
            <w:r w:rsidRPr="002D38D8">
              <w:rPr>
                <w:rFonts w:ascii="Arial" w:eastAsia="Times New Roman" w:hAnsi="Arial" w:cs="Arial"/>
                <w:b/>
                <w:bCs/>
                <w:color w:val="000000"/>
                <w:kern w:val="0"/>
                <w:sz w:val="16"/>
                <w:szCs w:val="16"/>
                <w:lang w:eastAsia="en-GB"/>
                <w14:ligatures w14:val="none"/>
              </w:rPr>
              <w:t> </w:t>
            </w:r>
          </w:p>
          <w:p w14:paraId="6154A930" w14:textId="77777777" w:rsidR="002D38D8" w:rsidRPr="002D38D8" w:rsidRDefault="002D38D8" w:rsidP="002D38D8">
            <w:pPr>
              <w:spacing w:after="0" w:line="240" w:lineRule="auto"/>
              <w:ind w:left="-40"/>
              <w:rPr>
                <w:rFonts w:ascii="Arial" w:eastAsia="Times New Roman" w:hAnsi="Arial" w:cs="Arial"/>
                <w:color w:val="000000"/>
                <w:kern w:val="0"/>
                <w:lang w:eastAsia="en-GB"/>
                <w14:ligatures w14:val="none"/>
              </w:rPr>
            </w:pPr>
            <w:r w:rsidRPr="002D38D8">
              <w:rPr>
                <w:rFonts w:ascii="Arial" w:eastAsia="Times New Roman" w:hAnsi="Arial" w:cs="Arial"/>
                <w:color w:val="000000"/>
                <w:kern w:val="0"/>
                <w:sz w:val="20"/>
                <w:szCs w:val="20"/>
                <w:lang w:eastAsia="en-GB"/>
                <w14:ligatures w14:val="none"/>
              </w:rPr>
              <w:t xml:space="preserve">Students will develop skills of explaining historical developments and events, drawing </w:t>
            </w:r>
            <w:proofErr w:type="gramStart"/>
            <w:r w:rsidRPr="002D38D8">
              <w:rPr>
                <w:rFonts w:ascii="Arial" w:eastAsia="Times New Roman" w:hAnsi="Arial" w:cs="Arial"/>
                <w:color w:val="000000"/>
                <w:kern w:val="0"/>
                <w:sz w:val="20"/>
                <w:szCs w:val="20"/>
                <w:lang w:eastAsia="en-GB"/>
                <w14:ligatures w14:val="none"/>
              </w:rPr>
              <w:t>conclusions</w:t>
            </w:r>
            <w:proofErr w:type="gramEnd"/>
            <w:r w:rsidRPr="002D38D8">
              <w:rPr>
                <w:rFonts w:ascii="Arial" w:eastAsia="Times New Roman" w:hAnsi="Arial" w:cs="Arial"/>
                <w:color w:val="000000"/>
                <w:kern w:val="0"/>
                <w:sz w:val="20"/>
                <w:szCs w:val="20"/>
                <w:lang w:eastAsia="en-GB"/>
                <w14:ligatures w14:val="none"/>
              </w:rPr>
              <w:t xml:space="preserve"> and evaluating historical sources.</w:t>
            </w:r>
          </w:p>
          <w:p w14:paraId="07EB7EBE" w14:textId="77777777" w:rsidR="002D38D8" w:rsidRPr="002D38D8" w:rsidRDefault="002D38D8" w:rsidP="002D38D8">
            <w:pPr>
              <w:spacing w:after="0" w:line="240" w:lineRule="auto"/>
              <w:ind w:left="-40"/>
              <w:rPr>
                <w:rFonts w:ascii="Arial" w:eastAsia="Times New Roman" w:hAnsi="Arial" w:cs="Arial"/>
                <w:color w:val="000000"/>
                <w:kern w:val="0"/>
                <w:lang w:eastAsia="en-GB"/>
                <w14:ligatures w14:val="none"/>
              </w:rPr>
            </w:pPr>
            <w:r w:rsidRPr="002D38D8">
              <w:rPr>
                <w:rFonts w:ascii="Arial" w:eastAsia="Times New Roman" w:hAnsi="Arial" w:cs="Arial"/>
                <w:b/>
                <w:bCs/>
                <w:color w:val="000000"/>
                <w:kern w:val="0"/>
                <w:sz w:val="16"/>
                <w:szCs w:val="16"/>
                <w:lang w:eastAsia="en-GB"/>
                <w14:ligatures w14:val="none"/>
              </w:rPr>
              <w:t> </w:t>
            </w:r>
          </w:p>
        </w:tc>
      </w:tr>
      <w:tr w:rsidR="002D38D8" w:rsidRPr="002D38D8" w14:paraId="4E795920" w14:textId="77777777" w:rsidTr="002D38D8">
        <w:trPr>
          <w:trHeight w:val="191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A2F485" w14:textId="77777777" w:rsidR="002D38D8" w:rsidRPr="002D38D8" w:rsidRDefault="002D38D8" w:rsidP="002D38D8">
            <w:pPr>
              <w:spacing w:after="0" w:line="240" w:lineRule="auto"/>
              <w:ind w:left="-40"/>
              <w:rPr>
                <w:rFonts w:ascii="Arial" w:eastAsia="Times New Roman" w:hAnsi="Arial" w:cs="Arial"/>
                <w:color w:val="000000"/>
                <w:kern w:val="0"/>
                <w:lang w:eastAsia="en-GB"/>
                <w14:ligatures w14:val="none"/>
              </w:rPr>
            </w:pPr>
            <w:r w:rsidRPr="002D38D8">
              <w:rPr>
                <w:rFonts w:ascii="Arial" w:eastAsia="Times New Roman" w:hAnsi="Arial" w:cs="Arial"/>
                <w:color w:val="000000"/>
                <w:kern w:val="0"/>
                <w:sz w:val="16"/>
                <w:szCs w:val="16"/>
                <w:lang w:eastAsia="en-GB"/>
                <w14:ligatures w14:val="none"/>
              </w:rPr>
              <w:t> </w:t>
            </w:r>
          </w:p>
          <w:p w14:paraId="488B5C45" w14:textId="77777777" w:rsidR="002D38D8" w:rsidRPr="002D38D8" w:rsidRDefault="002D38D8" w:rsidP="002D38D8">
            <w:pPr>
              <w:spacing w:after="0" w:line="240" w:lineRule="auto"/>
              <w:ind w:left="-40"/>
              <w:rPr>
                <w:rFonts w:ascii="Arial" w:eastAsia="Times New Roman" w:hAnsi="Arial" w:cs="Arial"/>
                <w:color w:val="000000"/>
                <w:kern w:val="0"/>
                <w:lang w:eastAsia="en-GB"/>
                <w14:ligatures w14:val="none"/>
              </w:rPr>
            </w:pPr>
            <w:r w:rsidRPr="002D38D8">
              <w:rPr>
                <w:rFonts w:ascii="Arial" w:eastAsia="Times New Roman" w:hAnsi="Arial" w:cs="Arial"/>
                <w:b/>
                <w:bCs/>
                <w:color w:val="000000"/>
                <w:kern w:val="0"/>
                <w:lang w:eastAsia="en-GB"/>
                <w14:ligatures w14:val="none"/>
              </w:rPr>
              <w:t>What learning and teaching approaches will I experience?</w:t>
            </w:r>
          </w:p>
          <w:p w14:paraId="255FA79F" w14:textId="77777777" w:rsidR="002D38D8" w:rsidRPr="002D38D8" w:rsidRDefault="002D38D8" w:rsidP="002D38D8">
            <w:pPr>
              <w:spacing w:after="0" w:line="240" w:lineRule="auto"/>
              <w:ind w:left="-40"/>
              <w:rPr>
                <w:rFonts w:ascii="Arial" w:eastAsia="Times New Roman" w:hAnsi="Arial" w:cs="Arial"/>
                <w:color w:val="000000"/>
                <w:kern w:val="0"/>
                <w:lang w:eastAsia="en-GB"/>
                <w14:ligatures w14:val="none"/>
              </w:rPr>
            </w:pPr>
            <w:r w:rsidRPr="002D38D8">
              <w:rPr>
                <w:rFonts w:ascii="Arial" w:eastAsia="Times New Roman" w:hAnsi="Arial" w:cs="Arial"/>
                <w:b/>
                <w:bCs/>
                <w:color w:val="000000"/>
                <w:kern w:val="0"/>
                <w:sz w:val="16"/>
                <w:szCs w:val="16"/>
                <w:lang w:eastAsia="en-GB"/>
                <w14:ligatures w14:val="none"/>
              </w:rPr>
              <w:t> </w:t>
            </w:r>
          </w:p>
          <w:p w14:paraId="61AE4F75" w14:textId="77777777" w:rsidR="002D38D8" w:rsidRPr="002D38D8" w:rsidRDefault="002D38D8" w:rsidP="002D38D8">
            <w:pPr>
              <w:spacing w:after="0" w:line="240" w:lineRule="auto"/>
              <w:ind w:left="-40"/>
              <w:rPr>
                <w:rFonts w:ascii="Arial" w:eastAsia="Times New Roman" w:hAnsi="Arial" w:cs="Arial"/>
                <w:color w:val="000000"/>
                <w:kern w:val="0"/>
                <w:lang w:eastAsia="en-GB"/>
                <w14:ligatures w14:val="none"/>
              </w:rPr>
            </w:pPr>
            <w:r w:rsidRPr="002D38D8">
              <w:rPr>
                <w:rFonts w:ascii="Arial" w:eastAsia="Times New Roman" w:hAnsi="Arial" w:cs="Arial"/>
                <w:color w:val="000000"/>
                <w:kern w:val="0"/>
                <w:sz w:val="20"/>
                <w:szCs w:val="20"/>
                <w:lang w:eastAsia="en-GB"/>
                <w14:ligatures w14:val="none"/>
              </w:rPr>
              <w:t xml:space="preserve">Students will experience a range of learning experiences and teaching approaches.  They will be encouraged to work co-operatively with others </w:t>
            </w:r>
            <w:proofErr w:type="gramStart"/>
            <w:r w:rsidRPr="002D38D8">
              <w:rPr>
                <w:rFonts w:ascii="Arial" w:eastAsia="Times New Roman" w:hAnsi="Arial" w:cs="Arial"/>
                <w:color w:val="000000"/>
                <w:kern w:val="0"/>
                <w:sz w:val="20"/>
                <w:szCs w:val="20"/>
                <w:lang w:eastAsia="en-GB"/>
                <w14:ligatures w14:val="none"/>
              </w:rPr>
              <w:t>and also</w:t>
            </w:r>
            <w:proofErr w:type="gramEnd"/>
            <w:r w:rsidRPr="002D38D8">
              <w:rPr>
                <w:rFonts w:ascii="Arial" w:eastAsia="Times New Roman" w:hAnsi="Arial" w:cs="Arial"/>
                <w:color w:val="000000"/>
                <w:kern w:val="0"/>
                <w:sz w:val="20"/>
                <w:szCs w:val="20"/>
                <w:lang w:eastAsia="en-GB"/>
                <w14:ligatures w14:val="none"/>
              </w:rPr>
              <w:t xml:space="preserve"> to work individually to allow opportunities for exercising judgement and taking responsibility for their learning.  Resources are varied – ranging from Smartboard interactive lessons through DVDs to the more traditional textbook and factsheets.</w:t>
            </w:r>
          </w:p>
          <w:p w14:paraId="772B2D64" w14:textId="77777777" w:rsidR="002D38D8" w:rsidRPr="002D38D8" w:rsidRDefault="002D38D8" w:rsidP="002D38D8">
            <w:pPr>
              <w:spacing w:after="0" w:line="240" w:lineRule="auto"/>
              <w:ind w:left="-40"/>
              <w:rPr>
                <w:rFonts w:ascii="Arial" w:eastAsia="Times New Roman" w:hAnsi="Arial" w:cs="Arial"/>
                <w:color w:val="000000"/>
                <w:kern w:val="0"/>
                <w:lang w:eastAsia="en-GB"/>
                <w14:ligatures w14:val="none"/>
              </w:rPr>
            </w:pPr>
            <w:r w:rsidRPr="002D38D8">
              <w:rPr>
                <w:rFonts w:ascii="Arial" w:eastAsia="Times New Roman" w:hAnsi="Arial" w:cs="Arial"/>
                <w:color w:val="000000"/>
                <w:kern w:val="0"/>
                <w:sz w:val="16"/>
                <w:szCs w:val="16"/>
                <w:lang w:eastAsia="en-GB"/>
                <w14:ligatures w14:val="none"/>
              </w:rPr>
              <w:t> </w:t>
            </w:r>
          </w:p>
        </w:tc>
      </w:tr>
      <w:tr w:rsidR="002D38D8" w:rsidRPr="002D38D8" w14:paraId="79DD64E6" w14:textId="77777777" w:rsidTr="002D38D8">
        <w:trPr>
          <w:trHeight w:val="344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5D0DF3" w14:textId="77777777" w:rsidR="002D38D8" w:rsidRPr="002D38D8" w:rsidRDefault="002D38D8" w:rsidP="002D38D8">
            <w:pPr>
              <w:spacing w:after="0" w:line="240" w:lineRule="auto"/>
              <w:ind w:left="-40"/>
              <w:rPr>
                <w:rFonts w:ascii="Arial" w:eastAsia="Times New Roman" w:hAnsi="Arial" w:cs="Arial"/>
                <w:color w:val="000000"/>
                <w:kern w:val="0"/>
                <w:lang w:eastAsia="en-GB"/>
                <w14:ligatures w14:val="none"/>
              </w:rPr>
            </w:pPr>
            <w:r w:rsidRPr="002D38D8">
              <w:rPr>
                <w:rFonts w:ascii="Arial" w:eastAsia="Times New Roman" w:hAnsi="Arial" w:cs="Arial"/>
                <w:color w:val="000000"/>
                <w:kern w:val="0"/>
                <w:sz w:val="16"/>
                <w:szCs w:val="16"/>
                <w:lang w:eastAsia="en-GB"/>
                <w14:ligatures w14:val="none"/>
              </w:rPr>
              <w:lastRenderedPageBreak/>
              <w:t> </w:t>
            </w:r>
          </w:p>
          <w:p w14:paraId="2CECD747" w14:textId="77777777" w:rsidR="002D38D8" w:rsidRPr="002D38D8" w:rsidRDefault="002D38D8" w:rsidP="002D38D8">
            <w:pPr>
              <w:spacing w:after="0" w:line="240" w:lineRule="auto"/>
              <w:ind w:left="-40"/>
              <w:rPr>
                <w:rFonts w:ascii="Arial" w:eastAsia="Times New Roman" w:hAnsi="Arial" w:cs="Arial"/>
                <w:color w:val="000000"/>
                <w:kern w:val="0"/>
                <w:lang w:eastAsia="en-GB"/>
                <w14:ligatures w14:val="none"/>
              </w:rPr>
            </w:pPr>
            <w:r w:rsidRPr="002D38D8">
              <w:rPr>
                <w:rFonts w:ascii="Arial" w:eastAsia="Times New Roman" w:hAnsi="Arial" w:cs="Arial"/>
                <w:b/>
                <w:bCs/>
                <w:color w:val="000000"/>
                <w:kern w:val="0"/>
                <w:lang w:eastAsia="en-GB"/>
                <w14:ligatures w14:val="none"/>
              </w:rPr>
              <w:t>How will I be assessed?</w:t>
            </w:r>
          </w:p>
          <w:p w14:paraId="150B9AE2" w14:textId="77777777" w:rsidR="002D38D8" w:rsidRPr="002D38D8" w:rsidRDefault="002D38D8" w:rsidP="002D38D8">
            <w:pPr>
              <w:spacing w:after="0" w:line="240" w:lineRule="auto"/>
              <w:ind w:left="-40"/>
              <w:rPr>
                <w:rFonts w:ascii="Arial" w:eastAsia="Times New Roman" w:hAnsi="Arial" w:cs="Arial"/>
                <w:color w:val="000000"/>
                <w:kern w:val="0"/>
                <w:lang w:eastAsia="en-GB"/>
                <w14:ligatures w14:val="none"/>
              </w:rPr>
            </w:pPr>
            <w:r w:rsidRPr="002D38D8">
              <w:rPr>
                <w:rFonts w:ascii="Arial" w:eastAsia="Times New Roman" w:hAnsi="Arial" w:cs="Arial"/>
                <w:b/>
                <w:bCs/>
                <w:color w:val="000000"/>
                <w:kern w:val="0"/>
                <w:sz w:val="16"/>
                <w:szCs w:val="16"/>
                <w:lang w:eastAsia="en-GB"/>
                <w14:ligatures w14:val="none"/>
              </w:rPr>
              <w:t> </w:t>
            </w:r>
          </w:p>
          <w:p w14:paraId="79418CA4" w14:textId="77777777" w:rsidR="002D38D8" w:rsidRPr="002D38D8" w:rsidRDefault="002D38D8" w:rsidP="002D38D8">
            <w:pPr>
              <w:spacing w:after="0" w:line="240" w:lineRule="auto"/>
              <w:ind w:left="-40"/>
              <w:rPr>
                <w:rFonts w:ascii="Arial" w:eastAsia="Times New Roman" w:hAnsi="Arial" w:cs="Arial"/>
                <w:color w:val="000000"/>
                <w:kern w:val="0"/>
                <w:lang w:eastAsia="en-GB"/>
                <w14:ligatures w14:val="none"/>
              </w:rPr>
            </w:pPr>
            <w:r w:rsidRPr="002D38D8">
              <w:rPr>
                <w:rFonts w:ascii="Arial" w:eastAsia="Times New Roman" w:hAnsi="Arial" w:cs="Arial"/>
                <w:color w:val="000000"/>
                <w:kern w:val="0"/>
                <w:sz w:val="20"/>
                <w:szCs w:val="20"/>
                <w:lang w:eastAsia="en-GB"/>
                <w14:ligatures w14:val="none"/>
              </w:rPr>
              <w:t xml:space="preserve">To achieve the National 5 course, learners must pass </w:t>
            </w:r>
            <w:proofErr w:type="gramStart"/>
            <w:r w:rsidRPr="002D38D8">
              <w:rPr>
                <w:rFonts w:ascii="Arial" w:eastAsia="Times New Roman" w:hAnsi="Arial" w:cs="Arial"/>
                <w:color w:val="000000"/>
                <w:kern w:val="0"/>
                <w:sz w:val="20"/>
                <w:szCs w:val="20"/>
                <w:lang w:eastAsia="en-GB"/>
                <w14:ligatures w14:val="none"/>
              </w:rPr>
              <w:t>all of</w:t>
            </w:r>
            <w:proofErr w:type="gramEnd"/>
            <w:r w:rsidRPr="002D38D8">
              <w:rPr>
                <w:rFonts w:ascii="Arial" w:eastAsia="Times New Roman" w:hAnsi="Arial" w:cs="Arial"/>
                <w:color w:val="000000"/>
                <w:kern w:val="0"/>
                <w:sz w:val="20"/>
                <w:szCs w:val="20"/>
                <w:lang w:eastAsia="en-GB"/>
                <w14:ligatures w14:val="none"/>
              </w:rPr>
              <w:t xml:space="preserve"> the required units and the Course Assessment. The Course Assessment will consist of an assignment and a question paper. Both will be externally assessed.</w:t>
            </w:r>
          </w:p>
          <w:p w14:paraId="62BD66CA" w14:textId="77777777" w:rsidR="002D38D8" w:rsidRPr="002D38D8" w:rsidRDefault="002D38D8" w:rsidP="002D38D8">
            <w:pPr>
              <w:spacing w:after="0" w:line="240" w:lineRule="auto"/>
              <w:ind w:left="-40"/>
              <w:rPr>
                <w:rFonts w:ascii="Arial" w:eastAsia="Times New Roman" w:hAnsi="Arial" w:cs="Arial"/>
                <w:color w:val="000000"/>
                <w:kern w:val="0"/>
                <w:lang w:eastAsia="en-GB"/>
                <w14:ligatures w14:val="none"/>
              </w:rPr>
            </w:pPr>
            <w:r w:rsidRPr="002D38D8">
              <w:rPr>
                <w:rFonts w:ascii="Arial" w:eastAsia="Times New Roman" w:hAnsi="Arial" w:cs="Arial"/>
                <w:color w:val="000000"/>
                <w:kern w:val="0"/>
                <w:sz w:val="20"/>
                <w:szCs w:val="20"/>
                <w:lang w:eastAsia="en-GB"/>
                <w14:ligatures w14:val="none"/>
              </w:rPr>
              <w:t xml:space="preserve">The assignment is worth 20 marks (20% of the total available for the Course Assessment).  Learners will research a topic of their choosing and write a report within one hour.  When learners are writing their </w:t>
            </w:r>
            <w:proofErr w:type="gramStart"/>
            <w:r w:rsidRPr="002D38D8">
              <w:rPr>
                <w:rFonts w:ascii="Arial" w:eastAsia="Times New Roman" w:hAnsi="Arial" w:cs="Arial"/>
                <w:color w:val="000000"/>
                <w:kern w:val="0"/>
                <w:sz w:val="20"/>
                <w:szCs w:val="20"/>
                <w:lang w:eastAsia="en-GB"/>
                <w14:ligatures w14:val="none"/>
              </w:rPr>
              <w:t>report</w:t>
            </w:r>
            <w:proofErr w:type="gramEnd"/>
            <w:r w:rsidRPr="002D38D8">
              <w:rPr>
                <w:rFonts w:ascii="Arial" w:eastAsia="Times New Roman" w:hAnsi="Arial" w:cs="Arial"/>
                <w:color w:val="000000"/>
                <w:kern w:val="0"/>
                <w:sz w:val="20"/>
                <w:szCs w:val="20"/>
                <w:lang w:eastAsia="en-GB"/>
                <w14:ligatures w14:val="none"/>
              </w:rPr>
              <w:t xml:space="preserve"> they will have access to a Reference Sheet which will take the form of one sheet of A4 paper.  The learners will prepare their Reference Sheet before the ‘write-up’ session</w:t>
            </w:r>
            <w:r w:rsidRPr="002D38D8">
              <w:rPr>
                <w:rFonts w:ascii="Times New Roman" w:eastAsia="Times New Roman" w:hAnsi="Times New Roman" w:cs="Times New Roman"/>
                <w:color w:val="000000"/>
                <w:kern w:val="0"/>
                <w:sz w:val="20"/>
                <w:szCs w:val="20"/>
                <w:lang w:eastAsia="en-GB"/>
                <w14:ligatures w14:val="none"/>
              </w:rPr>
              <w:t>.</w:t>
            </w:r>
          </w:p>
          <w:p w14:paraId="171D2CED" w14:textId="77777777" w:rsidR="002D38D8" w:rsidRPr="002D38D8" w:rsidRDefault="002D38D8" w:rsidP="002D38D8">
            <w:pPr>
              <w:spacing w:after="0" w:line="240" w:lineRule="auto"/>
              <w:ind w:left="-40"/>
              <w:rPr>
                <w:rFonts w:ascii="Arial" w:eastAsia="Times New Roman" w:hAnsi="Arial" w:cs="Arial"/>
                <w:color w:val="000000"/>
                <w:kern w:val="0"/>
                <w:lang w:eastAsia="en-GB"/>
                <w14:ligatures w14:val="none"/>
              </w:rPr>
            </w:pPr>
            <w:r w:rsidRPr="002D38D8">
              <w:rPr>
                <w:rFonts w:ascii="Arial" w:eastAsia="Times New Roman" w:hAnsi="Arial" w:cs="Arial"/>
                <w:color w:val="000000"/>
                <w:kern w:val="0"/>
                <w:sz w:val="16"/>
                <w:szCs w:val="16"/>
                <w:lang w:eastAsia="en-GB"/>
                <w14:ligatures w14:val="none"/>
              </w:rPr>
              <w:t> </w:t>
            </w:r>
          </w:p>
          <w:p w14:paraId="555135E5" w14:textId="77777777" w:rsidR="002D38D8" w:rsidRPr="002D38D8" w:rsidRDefault="002D38D8" w:rsidP="002D38D8">
            <w:pPr>
              <w:spacing w:after="0" w:line="240" w:lineRule="auto"/>
              <w:ind w:left="-40"/>
              <w:rPr>
                <w:rFonts w:ascii="Arial" w:eastAsia="Times New Roman" w:hAnsi="Arial" w:cs="Arial"/>
                <w:color w:val="000000"/>
                <w:kern w:val="0"/>
                <w:lang w:eastAsia="en-GB"/>
                <w14:ligatures w14:val="none"/>
              </w:rPr>
            </w:pPr>
            <w:r w:rsidRPr="002D38D8">
              <w:rPr>
                <w:rFonts w:ascii="Arial" w:eastAsia="Times New Roman" w:hAnsi="Arial" w:cs="Arial"/>
                <w:color w:val="000000"/>
                <w:kern w:val="0"/>
                <w:sz w:val="20"/>
                <w:szCs w:val="20"/>
                <w:lang w:eastAsia="en-GB"/>
                <w14:ligatures w14:val="none"/>
              </w:rPr>
              <w:t>The question paper will have three sections, one for each of the contexts.  The exam is worth 80 marks.  The question paper will be completed in two hours and twenty minutes and under exam conditions.</w:t>
            </w:r>
          </w:p>
          <w:p w14:paraId="278D7C11" w14:textId="77777777" w:rsidR="002D38D8" w:rsidRPr="002D38D8" w:rsidRDefault="002D38D8" w:rsidP="002D38D8">
            <w:pPr>
              <w:spacing w:after="0" w:line="240" w:lineRule="auto"/>
              <w:ind w:left="-40"/>
              <w:rPr>
                <w:rFonts w:ascii="Arial" w:eastAsia="Times New Roman" w:hAnsi="Arial" w:cs="Arial"/>
                <w:color w:val="000000"/>
                <w:kern w:val="0"/>
                <w:lang w:eastAsia="en-GB"/>
                <w14:ligatures w14:val="none"/>
              </w:rPr>
            </w:pPr>
            <w:r w:rsidRPr="002D38D8">
              <w:rPr>
                <w:rFonts w:ascii="Arial" w:eastAsia="Times New Roman" w:hAnsi="Arial" w:cs="Arial"/>
                <w:color w:val="000000"/>
                <w:kern w:val="0"/>
                <w:sz w:val="16"/>
                <w:szCs w:val="16"/>
                <w:lang w:eastAsia="en-GB"/>
                <w14:ligatures w14:val="none"/>
              </w:rPr>
              <w:t> </w:t>
            </w:r>
          </w:p>
        </w:tc>
      </w:tr>
      <w:tr w:rsidR="002D38D8" w:rsidRPr="002D38D8" w14:paraId="4E9BE6FA" w14:textId="77777777" w:rsidTr="002D38D8">
        <w:trPr>
          <w:trHeight w:val="1684"/>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74CBC2" w14:textId="77777777" w:rsidR="002D38D8" w:rsidRPr="002D38D8" w:rsidRDefault="002D38D8" w:rsidP="002D38D8">
            <w:pPr>
              <w:spacing w:after="0" w:line="240" w:lineRule="auto"/>
              <w:ind w:left="-40"/>
              <w:rPr>
                <w:rFonts w:ascii="Arial" w:eastAsia="Times New Roman" w:hAnsi="Arial" w:cs="Arial"/>
                <w:color w:val="000000"/>
                <w:kern w:val="0"/>
                <w:lang w:eastAsia="en-GB"/>
                <w14:ligatures w14:val="none"/>
              </w:rPr>
            </w:pPr>
            <w:r w:rsidRPr="002D38D8">
              <w:rPr>
                <w:rFonts w:ascii="Arial" w:eastAsia="Times New Roman" w:hAnsi="Arial" w:cs="Arial"/>
                <w:b/>
                <w:bCs/>
                <w:color w:val="000000"/>
                <w:kern w:val="0"/>
                <w:sz w:val="16"/>
                <w:szCs w:val="16"/>
                <w:lang w:eastAsia="en-GB"/>
                <w14:ligatures w14:val="none"/>
              </w:rPr>
              <w:t> </w:t>
            </w:r>
          </w:p>
          <w:p w14:paraId="44B9A339" w14:textId="77777777" w:rsidR="002D38D8" w:rsidRPr="002D38D8" w:rsidRDefault="002D38D8" w:rsidP="002D38D8">
            <w:pPr>
              <w:spacing w:after="0" w:line="240" w:lineRule="auto"/>
              <w:ind w:left="-40"/>
              <w:rPr>
                <w:rFonts w:ascii="Arial" w:eastAsia="Times New Roman" w:hAnsi="Arial" w:cs="Arial"/>
                <w:color w:val="000000"/>
                <w:kern w:val="0"/>
                <w:lang w:eastAsia="en-GB"/>
                <w14:ligatures w14:val="none"/>
              </w:rPr>
            </w:pPr>
            <w:r w:rsidRPr="002D38D8">
              <w:rPr>
                <w:rFonts w:ascii="Arial" w:eastAsia="Times New Roman" w:hAnsi="Arial" w:cs="Arial"/>
                <w:b/>
                <w:bCs/>
                <w:color w:val="000000"/>
                <w:kern w:val="0"/>
                <w:lang w:eastAsia="en-GB"/>
                <w14:ligatures w14:val="none"/>
              </w:rPr>
              <w:t>What are the homework requirements?</w:t>
            </w:r>
          </w:p>
          <w:p w14:paraId="20B7A211" w14:textId="77777777" w:rsidR="002D38D8" w:rsidRPr="002D38D8" w:rsidRDefault="002D38D8" w:rsidP="002D38D8">
            <w:pPr>
              <w:spacing w:after="0" w:line="240" w:lineRule="auto"/>
              <w:ind w:left="-40"/>
              <w:rPr>
                <w:rFonts w:ascii="Arial" w:eastAsia="Times New Roman" w:hAnsi="Arial" w:cs="Arial"/>
                <w:color w:val="000000"/>
                <w:kern w:val="0"/>
                <w:lang w:eastAsia="en-GB"/>
                <w14:ligatures w14:val="none"/>
              </w:rPr>
            </w:pPr>
            <w:r w:rsidRPr="002D38D8">
              <w:rPr>
                <w:rFonts w:ascii="Arial" w:eastAsia="Times New Roman" w:hAnsi="Arial" w:cs="Arial"/>
                <w:b/>
                <w:bCs/>
                <w:color w:val="000000"/>
                <w:kern w:val="0"/>
                <w:sz w:val="16"/>
                <w:szCs w:val="16"/>
                <w:lang w:eastAsia="en-GB"/>
                <w14:ligatures w14:val="none"/>
              </w:rPr>
              <w:t> </w:t>
            </w:r>
          </w:p>
          <w:p w14:paraId="3FD13048" w14:textId="77777777" w:rsidR="002D38D8" w:rsidRPr="002D38D8" w:rsidRDefault="002D38D8" w:rsidP="002D38D8">
            <w:pPr>
              <w:spacing w:after="0" w:line="240" w:lineRule="auto"/>
              <w:ind w:left="-40"/>
              <w:rPr>
                <w:rFonts w:ascii="Arial" w:eastAsia="Times New Roman" w:hAnsi="Arial" w:cs="Arial"/>
                <w:color w:val="000000"/>
                <w:kern w:val="0"/>
                <w:lang w:eastAsia="en-GB"/>
                <w14:ligatures w14:val="none"/>
              </w:rPr>
            </w:pPr>
            <w:r w:rsidRPr="002D38D8">
              <w:rPr>
                <w:rFonts w:ascii="Arial" w:eastAsia="Times New Roman" w:hAnsi="Arial" w:cs="Arial"/>
                <w:color w:val="000000"/>
                <w:kern w:val="0"/>
                <w:sz w:val="20"/>
                <w:szCs w:val="20"/>
                <w:lang w:eastAsia="en-GB"/>
                <w14:ligatures w14:val="none"/>
              </w:rPr>
              <w:t>Set homework is issued periodically, but students are reminded that homework is a standing obligation in this subject.  Regular and consistent revision of notes is an important factor in the development of skills and is an important factor in eventual success in the external examination.</w:t>
            </w:r>
          </w:p>
          <w:p w14:paraId="57360648" w14:textId="77777777" w:rsidR="002D38D8" w:rsidRPr="002D38D8" w:rsidRDefault="002D38D8" w:rsidP="002D38D8">
            <w:pPr>
              <w:spacing w:after="0" w:line="240" w:lineRule="auto"/>
              <w:ind w:left="-40"/>
              <w:rPr>
                <w:rFonts w:ascii="Arial" w:eastAsia="Times New Roman" w:hAnsi="Arial" w:cs="Arial"/>
                <w:color w:val="000000"/>
                <w:kern w:val="0"/>
                <w:lang w:eastAsia="en-GB"/>
                <w14:ligatures w14:val="none"/>
              </w:rPr>
            </w:pPr>
            <w:r w:rsidRPr="002D38D8">
              <w:rPr>
                <w:rFonts w:ascii="Arial" w:eastAsia="Times New Roman" w:hAnsi="Arial" w:cs="Arial"/>
                <w:color w:val="000000"/>
                <w:kern w:val="0"/>
                <w:sz w:val="16"/>
                <w:szCs w:val="16"/>
                <w:lang w:eastAsia="en-GB"/>
                <w14:ligatures w14:val="none"/>
              </w:rPr>
              <w:t> </w:t>
            </w:r>
          </w:p>
        </w:tc>
      </w:tr>
      <w:tr w:rsidR="002D38D8" w:rsidRPr="002D38D8" w14:paraId="5F1B1B0A" w14:textId="77777777" w:rsidTr="002D38D8">
        <w:trPr>
          <w:trHeight w:val="227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F8D119" w14:textId="77777777" w:rsidR="002D38D8" w:rsidRPr="002D38D8" w:rsidRDefault="002D38D8" w:rsidP="002D38D8">
            <w:pPr>
              <w:spacing w:after="0" w:line="240" w:lineRule="auto"/>
              <w:ind w:left="-40"/>
              <w:rPr>
                <w:rFonts w:ascii="Arial" w:eastAsia="Times New Roman" w:hAnsi="Arial" w:cs="Arial"/>
                <w:color w:val="000000"/>
                <w:kern w:val="0"/>
                <w:lang w:eastAsia="en-GB"/>
                <w14:ligatures w14:val="none"/>
              </w:rPr>
            </w:pPr>
            <w:r w:rsidRPr="002D38D8">
              <w:rPr>
                <w:rFonts w:ascii="Arial" w:eastAsia="Times New Roman" w:hAnsi="Arial" w:cs="Arial"/>
                <w:b/>
                <w:bCs/>
                <w:color w:val="000000"/>
                <w:kern w:val="0"/>
                <w:sz w:val="16"/>
                <w:szCs w:val="16"/>
                <w:lang w:eastAsia="en-GB"/>
                <w14:ligatures w14:val="none"/>
              </w:rPr>
              <w:t> </w:t>
            </w:r>
          </w:p>
          <w:p w14:paraId="5D7A8279" w14:textId="77777777" w:rsidR="002D38D8" w:rsidRPr="002D38D8" w:rsidRDefault="002D38D8" w:rsidP="002D38D8">
            <w:pPr>
              <w:spacing w:after="0" w:line="240" w:lineRule="auto"/>
              <w:ind w:left="-40"/>
              <w:rPr>
                <w:rFonts w:ascii="Arial" w:eastAsia="Times New Roman" w:hAnsi="Arial" w:cs="Arial"/>
                <w:color w:val="000000"/>
                <w:kern w:val="0"/>
                <w:lang w:eastAsia="en-GB"/>
                <w14:ligatures w14:val="none"/>
              </w:rPr>
            </w:pPr>
            <w:r w:rsidRPr="002D38D8">
              <w:rPr>
                <w:rFonts w:ascii="Arial" w:eastAsia="Times New Roman" w:hAnsi="Arial" w:cs="Arial"/>
                <w:b/>
                <w:bCs/>
                <w:color w:val="000000"/>
                <w:kern w:val="0"/>
                <w:lang w:eastAsia="en-GB"/>
                <w14:ligatures w14:val="none"/>
              </w:rPr>
              <w:t>What are the possible progression routes?</w:t>
            </w:r>
          </w:p>
          <w:p w14:paraId="3FEC465B" w14:textId="77777777" w:rsidR="002D38D8" w:rsidRPr="002D38D8" w:rsidRDefault="002D38D8" w:rsidP="002D38D8">
            <w:pPr>
              <w:spacing w:after="0" w:line="240" w:lineRule="auto"/>
              <w:ind w:left="-40"/>
              <w:rPr>
                <w:rFonts w:ascii="Arial" w:eastAsia="Times New Roman" w:hAnsi="Arial" w:cs="Arial"/>
                <w:color w:val="000000"/>
                <w:kern w:val="0"/>
                <w:lang w:eastAsia="en-GB"/>
                <w14:ligatures w14:val="none"/>
              </w:rPr>
            </w:pPr>
            <w:r w:rsidRPr="002D38D8">
              <w:rPr>
                <w:rFonts w:ascii="Arial" w:eastAsia="Times New Roman" w:hAnsi="Arial" w:cs="Arial"/>
                <w:color w:val="000000"/>
                <w:kern w:val="0"/>
                <w:sz w:val="20"/>
                <w:szCs w:val="20"/>
                <w:lang w:eastAsia="en-GB"/>
                <w14:ligatures w14:val="none"/>
              </w:rPr>
              <w:t>This Course or its Units may provide progression to:</w:t>
            </w:r>
          </w:p>
          <w:p w14:paraId="6653E833" w14:textId="77777777" w:rsidR="002D38D8" w:rsidRPr="002D38D8" w:rsidRDefault="002D38D8" w:rsidP="002D38D8">
            <w:pPr>
              <w:spacing w:after="0" w:line="240" w:lineRule="auto"/>
              <w:ind w:left="-40"/>
              <w:rPr>
                <w:rFonts w:ascii="Arial" w:eastAsia="Times New Roman" w:hAnsi="Arial" w:cs="Arial"/>
                <w:color w:val="000000"/>
                <w:kern w:val="0"/>
                <w:lang w:eastAsia="en-GB"/>
                <w14:ligatures w14:val="none"/>
              </w:rPr>
            </w:pPr>
            <w:r w:rsidRPr="002D38D8">
              <w:rPr>
                <w:rFonts w:ascii="Arial" w:eastAsia="Times New Roman" w:hAnsi="Arial" w:cs="Arial"/>
                <w:color w:val="000000"/>
                <w:kern w:val="0"/>
                <w:sz w:val="16"/>
                <w:szCs w:val="16"/>
                <w:lang w:eastAsia="en-GB"/>
                <w14:ligatures w14:val="none"/>
              </w:rPr>
              <w:t> </w:t>
            </w:r>
          </w:p>
          <w:p w14:paraId="3BFFCFE2" w14:textId="77777777" w:rsidR="002D38D8" w:rsidRPr="002D38D8" w:rsidRDefault="002D38D8" w:rsidP="002D38D8">
            <w:pPr>
              <w:spacing w:after="0" w:line="240" w:lineRule="auto"/>
              <w:ind w:left="-40"/>
              <w:rPr>
                <w:rFonts w:ascii="Arial" w:eastAsia="Times New Roman" w:hAnsi="Arial" w:cs="Arial"/>
                <w:color w:val="000000"/>
                <w:kern w:val="0"/>
                <w:lang w:eastAsia="en-GB"/>
                <w14:ligatures w14:val="none"/>
              </w:rPr>
            </w:pPr>
            <w:r w:rsidRPr="002D38D8">
              <w:rPr>
                <w:rFonts w:ascii="Arial" w:eastAsia="Times New Roman" w:hAnsi="Arial" w:cs="Arial"/>
                <w:color w:val="000000"/>
                <w:kern w:val="0"/>
                <w:sz w:val="20"/>
                <w:szCs w:val="20"/>
                <w:lang w:eastAsia="en-GB"/>
                <w14:ligatures w14:val="none"/>
              </w:rPr>
              <w:t>♦ Higher History or other subjects at Higher</w:t>
            </w:r>
          </w:p>
          <w:p w14:paraId="5FD6E565" w14:textId="77777777" w:rsidR="002D38D8" w:rsidRPr="002D38D8" w:rsidRDefault="002D38D8" w:rsidP="002D38D8">
            <w:pPr>
              <w:spacing w:after="0" w:line="240" w:lineRule="auto"/>
              <w:ind w:left="-40"/>
              <w:rPr>
                <w:rFonts w:ascii="Arial" w:eastAsia="Times New Roman" w:hAnsi="Arial" w:cs="Arial"/>
                <w:color w:val="000000"/>
                <w:kern w:val="0"/>
                <w:lang w:eastAsia="en-GB"/>
                <w14:ligatures w14:val="none"/>
              </w:rPr>
            </w:pPr>
            <w:r w:rsidRPr="002D38D8">
              <w:rPr>
                <w:rFonts w:ascii="Arial" w:eastAsia="Times New Roman" w:hAnsi="Arial" w:cs="Arial"/>
                <w:color w:val="000000"/>
                <w:kern w:val="0"/>
                <w:sz w:val="16"/>
                <w:szCs w:val="16"/>
                <w:lang w:eastAsia="en-GB"/>
                <w14:ligatures w14:val="none"/>
              </w:rPr>
              <w:t> </w:t>
            </w:r>
          </w:p>
          <w:p w14:paraId="522B3ACB" w14:textId="77777777" w:rsidR="002D38D8" w:rsidRPr="002D38D8" w:rsidRDefault="002D38D8" w:rsidP="002D38D8">
            <w:pPr>
              <w:spacing w:after="0" w:line="240" w:lineRule="auto"/>
              <w:ind w:left="-40"/>
              <w:rPr>
                <w:rFonts w:ascii="Arial" w:eastAsia="Times New Roman" w:hAnsi="Arial" w:cs="Arial"/>
                <w:color w:val="000000"/>
                <w:kern w:val="0"/>
                <w:lang w:eastAsia="en-GB"/>
                <w14:ligatures w14:val="none"/>
              </w:rPr>
            </w:pPr>
            <w:r w:rsidRPr="002D38D8">
              <w:rPr>
                <w:rFonts w:ascii="Arial" w:eastAsia="Times New Roman" w:hAnsi="Arial" w:cs="Arial"/>
                <w:color w:val="000000"/>
                <w:kern w:val="0"/>
                <w:sz w:val="20"/>
                <w:szCs w:val="20"/>
                <w:lang w:eastAsia="en-GB"/>
                <w14:ligatures w14:val="none"/>
              </w:rPr>
              <w:t>♦ A higher education Course</w:t>
            </w:r>
          </w:p>
          <w:p w14:paraId="5F7B5530" w14:textId="77777777" w:rsidR="002D38D8" w:rsidRPr="002D38D8" w:rsidRDefault="002D38D8" w:rsidP="002D38D8">
            <w:pPr>
              <w:spacing w:after="0" w:line="240" w:lineRule="auto"/>
              <w:ind w:left="-40"/>
              <w:rPr>
                <w:rFonts w:ascii="Arial" w:eastAsia="Times New Roman" w:hAnsi="Arial" w:cs="Arial"/>
                <w:color w:val="000000"/>
                <w:kern w:val="0"/>
                <w:lang w:eastAsia="en-GB"/>
                <w14:ligatures w14:val="none"/>
              </w:rPr>
            </w:pPr>
            <w:r w:rsidRPr="002D38D8">
              <w:rPr>
                <w:rFonts w:ascii="Arial" w:eastAsia="Times New Roman" w:hAnsi="Arial" w:cs="Arial"/>
                <w:color w:val="000000"/>
                <w:kern w:val="0"/>
                <w:sz w:val="16"/>
                <w:szCs w:val="16"/>
                <w:lang w:eastAsia="en-GB"/>
                <w14:ligatures w14:val="none"/>
              </w:rPr>
              <w:t> </w:t>
            </w:r>
          </w:p>
          <w:p w14:paraId="197FEB4E" w14:textId="77777777" w:rsidR="002D38D8" w:rsidRPr="002D38D8" w:rsidRDefault="002D38D8" w:rsidP="002D38D8">
            <w:pPr>
              <w:spacing w:after="0" w:line="240" w:lineRule="auto"/>
              <w:ind w:left="-40"/>
              <w:rPr>
                <w:rFonts w:ascii="Arial" w:eastAsia="Times New Roman" w:hAnsi="Arial" w:cs="Arial"/>
                <w:color w:val="000000"/>
                <w:kern w:val="0"/>
                <w:lang w:eastAsia="en-GB"/>
                <w14:ligatures w14:val="none"/>
              </w:rPr>
            </w:pPr>
            <w:r w:rsidRPr="002D38D8">
              <w:rPr>
                <w:rFonts w:ascii="Arial" w:eastAsia="Times New Roman" w:hAnsi="Arial" w:cs="Arial"/>
                <w:color w:val="000000"/>
                <w:kern w:val="0"/>
                <w:sz w:val="20"/>
                <w:szCs w:val="20"/>
                <w:lang w:eastAsia="en-GB"/>
                <w14:ligatures w14:val="none"/>
              </w:rPr>
              <w:t>♦ Training or employment</w:t>
            </w:r>
          </w:p>
          <w:p w14:paraId="5B72D325" w14:textId="77777777" w:rsidR="002D38D8" w:rsidRPr="002D38D8" w:rsidRDefault="002D38D8" w:rsidP="002D38D8">
            <w:pPr>
              <w:spacing w:after="0" w:line="240" w:lineRule="auto"/>
              <w:ind w:left="-40"/>
              <w:rPr>
                <w:rFonts w:ascii="Arial" w:eastAsia="Times New Roman" w:hAnsi="Arial" w:cs="Arial"/>
                <w:color w:val="000000"/>
                <w:kern w:val="0"/>
                <w:lang w:eastAsia="en-GB"/>
                <w14:ligatures w14:val="none"/>
              </w:rPr>
            </w:pPr>
            <w:r w:rsidRPr="002D38D8">
              <w:rPr>
                <w:rFonts w:ascii="Arial" w:eastAsia="Times New Roman" w:hAnsi="Arial" w:cs="Arial"/>
                <w:color w:val="000000"/>
                <w:kern w:val="0"/>
                <w:sz w:val="16"/>
                <w:szCs w:val="16"/>
                <w:lang w:eastAsia="en-GB"/>
                <w14:ligatures w14:val="none"/>
              </w:rPr>
              <w:t> </w:t>
            </w:r>
          </w:p>
        </w:tc>
      </w:tr>
    </w:tbl>
    <w:p w14:paraId="6BBFD564" w14:textId="77777777" w:rsidR="003A426B" w:rsidRDefault="003A426B"/>
    <w:sectPr w:rsidR="003A4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8D8"/>
    <w:rsid w:val="002D38D8"/>
    <w:rsid w:val="003A426B"/>
    <w:rsid w:val="00414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BA340"/>
  <w15:chartTrackingRefBased/>
  <w15:docId w15:val="{E415C46C-6FC9-4316-9246-5A286E88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
    <w:name w:val="c0"/>
    <w:basedOn w:val="Normal"/>
    <w:rsid w:val="002D38D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14">
    <w:name w:val="c14"/>
    <w:basedOn w:val="DefaultParagraphFont"/>
    <w:rsid w:val="002D38D8"/>
  </w:style>
  <w:style w:type="character" w:customStyle="1" w:styleId="c1">
    <w:name w:val="c1"/>
    <w:basedOn w:val="DefaultParagraphFont"/>
    <w:rsid w:val="002D38D8"/>
  </w:style>
  <w:style w:type="character" w:customStyle="1" w:styleId="c3">
    <w:name w:val="c3"/>
    <w:basedOn w:val="DefaultParagraphFont"/>
    <w:rsid w:val="002D38D8"/>
  </w:style>
  <w:style w:type="character" w:customStyle="1" w:styleId="c7">
    <w:name w:val="c7"/>
    <w:basedOn w:val="DefaultParagraphFont"/>
    <w:rsid w:val="002D38D8"/>
  </w:style>
  <w:style w:type="character" w:customStyle="1" w:styleId="c2">
    <w:name w:val="c2"/>
    <w:basedOn w:val="DefaultParagraphFont"/>
    <w:rsid w:val="002D38D8"/>
  </w:style>
  <w:style w:type="character" w:customStyle="1" w:styleId="c16">
    <w:name w:val="c16"/>
    <w:basedOn w:val="DefaultParagraphFont"/>
    <w:rsid w:val="002D38D8"/>
  </w:style>
  <w:style w:type="character" w:customStyle="1" w:styleId="c5">
    <w:name w:val="c5"/>
    <w:basedOn w:val="DefaultParagraphFont"/>
    <w:rsid w:val="002D3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37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C5E54E17855FCA4395159C53D02AA166" ma:contentTypeVersion="17" ma:contentTypeDescription="Core EDMS document content type" ma:contentTypeScope="" ma:versionID="251b2e5337ce18d9735b30cbc7c39fbf">
  <xsd:schema xmlns:xsd="http://www.w3.org/2001/XMLSchema" xmlns:xs="http://www.w3.org/2001/XMLSchema" xmlns:p="http://schemas.microsoft.com/office/2006/metadata/properties" xmlns:ns2="5f557eb5-52ff-46ed-abf7-a37fd449ed00" xmlns:ns3="5f48cb47-14e9-4d0c-a2ae-82a49bb45b3d" targetNamespace="http://schemas.microsoft.com/office/2006/metadata/properties" ma:root="true" ma:fieldsID="1e4d47e61d88072d420fba6b276d88ec" ns2:_="" ns3:_="">
    <xsd:import namespace="5f557eb5-52ff-46ed-abf7-a37fd449ed00"/>
    <xsd:import namespace="5f48cb47-14e9-4d0c-a2ae-82a49bb45b3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7eb5-52ff-46ed-abf7-a37fd449ed00"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eab06913-a724-4395-a7d5-4cb3dffc3c32}" ma:internalName="TaxCatchAll" ma:showField="CatchAllData"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b06913-a724-4395-a7d5-4cb3dffc3c32}" ma:internalName="TaxCatchAllLabel" ma:readOnly="true" ma:showField="CatchAllDataLabel"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8cb47-14e9-4d0c-a2ae-82a49bb45b3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48cb47-14e9-4d0c-a2ae-82a49bb45b3d">
      <Terms xmlns="http://schemas.microsoft.com/office/infopath/2007/PartnerControls"/>
    </lcf76f155ced4ddcb4097134ff3c332f>
    <TaxCatchAll xmlns="5f557eb5-52ff-46ed-abf7-a37fd449ed00">
      <Value>65</Value>
    </TaxCatchAll>
    <FileplanmarkerTaxHTField xmlns="5f557eb5-52ff-46ed-abf7-a37fd449ed00">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084db162-1f8c-4b0a-92d8-f929d7c7cd20</TermId>
        </TermInfo>
      </Terms>
    </FileplanmarkerTaxHTField>
    <Edmsdateclosed xmlns="5f557eb5-52ff-46ed-abf7-a37fd449ed00" xsi:nil="true"/>
    <Edmsdisposition xmlns="5f557eb5-52ff-46ed-abf7-a37fd449ed00">Open</Edmsdisposition>
  </documentManagement>
</p:properties>
</file>

<file path=customXml/itemProps1.xml><?xml version="1.0" encoding="utf-8"?>
<ds:datastoreItem xmlns:ds="http://schemas.openxmlformats.org/officeDocument/2006/customXml" ds:itemID="{CC878A82-C6D9-40B5-BD5E-E4600336AD28}"/>
</file>

<file path=customXml/itemProps2.xml><?xml version="1.0" encoding="utf-8"?>
<ds:datastoreItem xmlns:ds="http://schemas.openxmlformats.org/officeDocument/2006/customXml" ds:itemID="{18290C1D-4878-4CBB-9CBA-B3D20690D6CB}"/>
</file>

<file path=customXml/itemProps3.xml><?xml version="1.0" encoding="utf-8"?>
<ds:datastoreItem xmlns:ds="http://schemas.openxmlformats.org/officeDocument/2006/customXml" ds:itemID="{93853008-4300-480B-90D4-6780C166D008}"/>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Rhanda Percy</dc:creator>
  <cp:keywords/>
  <dc:description/>
  <cp:lastModifiedBy>Rhanda Percy</cp:lastModifiedBy>
  <cp:revision>1</cp:revision>
  <dcterms:created xsi:type="dcterms:W3CDTF">2024-01-19T15:26:00Z</dcterms:created>
  <dcterms:modified xsi:type="dcterms:W3CDTF">2024-01-19T15:27:00Z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0x0101006303DCE5F3884555ABDE6450E03068EE00C5E54E17855FCA4395159C53D02AA166</vt:lpwstr>
  </property>
  <property fmtid="{D5CDD505-2E9C-101B-9397-08002B2CF9AE}" pid="3" name="Fileplanmarker">
    <vt:lpwstr>65;#Website|084db162-1f8c-4b0a-92d8-f929d7c7cd20</vt:lpwstr>
  </property>
  <property fmtid="{D5CDD505-2E9C-101B-9397-08002B2CF9AE}" pid="4" name="MediaServiceImageTags">
    <vt:lpwstr/>
  </property>
</Properties>
</file>